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8328" w14:textId="77777777" w:rsidR="00064316" w:rsidRPr="00DF3C80" w:rsidRDefault="00064316" w:rsidP="00064316">
      <w:pPr>
        <w:jc w:val="center"/>
        <w:rPr>
          <w:rFonts w:ascii="Times" w:hAnsi="Times" w:cs="Times New Roman"/>
          <w:b/>
        </w:rPr>
      </w:pPr>
      <w:r w:rsidRPr="00DF3C80">
        <w:rPr>
          <w:rFonts w:ascii="Times" w:hAnsi="Times" w:cs="Times New Roman"/>
          <w:b/>
          <w:noProof/>
        </w:rPr>
        <w:drawing>
          <wp:inline distT="0" distB="0" distL="0" distR="0" wp14:anchorId="3F1124AA" wp14:editId="220A31AE">
            <wp:extent cx="2503358" cy="100134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systems group logo copy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87" cy="101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7779DD" w:rsidRPr="00DF3C80" w14:paraId="4A7F3EA3" w14:textId="77777777" w:rsidTr="00FC701C">
        <w:tc>
          <w:tcPr>
            <w:tcW w:w="4505" w:type="dxa"/>
          </w:tcPr>
          <w:p w14:paraId="31006791" w14:textId="5F0BDCB1" w:rsidR="007779DD" w:rsidRPr="00DF3C80" w:rsidRDefault="007779DD" w:rsidP="007779DD">
            <w:pPr>
              <w:keepNext/>
              <w:outlineLvl w:val="0"/>
              <w:rPr>
                <w:rFonts w:ascii="Times" w:hAnsi="Times" w:cs="Times New Roman"/>
                <w:b/>
                <w:i/>
                <w:color w:val="000000"/>
                <w:u w:val="single"/>
                <w:lang w:val="x-none" w:eastAsia="x-none"/>
              </w:rPr>
            </w:pPr>
            <w:r w:rsidRPr="00DF3C80">
              <w:rPr>
                <w:rFonts w:ascii="Times" w:hAnsi="Times" w:cs="Times New Roman"/>
                <w:b/>
                <w:i/>
                <w:color w:val="000000"/>
                <w:u w:val="single"/>
                <w:lang w:val="x-none" w:eastAsia="x-none"/>
              </w:rPr>
              <w:t>For sales/reader service inquiries:</w:t>
            </w:r>
          </w:p>
          <w:p w14:paraId="7791F6D2" w14:textId="2D6CD252" w:rsidR="007779DD" w:rsidRPr="00DF3C80" w:rsidRDefault="007779DD" w:rsidP="007779DD">
            <w:pPr>
              <w:rPr>
                <w:rFonts w:ascii="Times" w:hAnsi="Times" w:cs="Times New Roman"/>
                <w:i/>
                <w:color w:val="000000"/>
              </w:rPr>
            </w:pPr>
            <w:r w:rsidRPr="00DF3C80">
              <w:rPr>
                <w:rFonts w:ascii="Times" w:hAnsi="Times" w:cs="Times New Roman"/>
                <w:color w:val="000000"/>
              </w:rPr>
              <w:tab/>
            </w:r>
            <w:r w:rsidRPr="00DF3C80">
              <w:rPr>
                <w:rFonts w:ascii="Times" w:hAnsi="Times" w:cs="Times New Roman"/>
                <w:color w:val="000000"/>
              </w:rPr>
              <w:tab/>
            </w:r>
            <w:r w:rsidRPr="00DF3C80">
              <w:rPr>
                <w:rFonts w:ascii="Times" w:hAnsi="Times" w:cs="Times New Roman"/>
                <w:color w:val="000000"/>
              </w:rPr>
              <w:tab/>
            </w:r>
          </w:p>
          <w:p w14:paraId="35B6CBA1" w14:textId="77777777" w:rsidR="007779DD" w:rsidRPr="00DF3C80" w:rsidRDefault="007779DD" w:rsidP="007779DD">
            <w:pPr>
              <w:rPr>
                <w:rFonts w:ascii="Times" w:hAnsi="Times" w:cs="Times New Roman"/>
                <w:color w:val="000000"/>
                <w:lang w:val="fr-FR" w:eastAsia="x-none"/>
              </w:rPr>
            </w:pPr>
            <w:proofErr w:type="gramStart"/>
            <w:r w:rsidRPr="00DF3C80">
              <w:rPr>
                <w:rFonts w:ascii="Times" w:hAnsi="Times" w:cs="Times New Roman"/>
                <w:color w:val="000000"/>
                <w:lang w:val="fr-FR" w:eastAsia="x-none"/>
              </w:rPr>
              <w:t>Contact:</w:t>
            </w:r>
            <w:proofErr w:type="gramEnd"/>
            <w:r w:rsidRPr="00DF3C80">
              <w:rPr>
                <w:rFonts w:ascii="Times" w:hAnsi="Times" w:cs="Times New Roman"/>
                <w:color w:val="000000"/>
                <w:lang w:val="fr-FR" w:eastAsia="x-none"/>
              </w:rPr>
              <w:t xml:space="preserve"> The </w:t>
            </w:r>
            <w:proofErr w:type="spellStart"/>
            <w:r w:rsidRPr="00DF3C80">
              <w:rPr>
                <w:rFonts w:ascii="Times" w:hAnsi="Times" w:cs="Times New Roman"/>
                <w:color w:val="000000"/>
                <w:lang w:val="fr-FR" w:eastAsia="x-none"/>
              </w:rPr>
              <w:t>Systems</w:t>
            </w:r>
            <w:proofErr w:type="spellEnd"/>
            <w:r w:rsidRPr="00DF3C80">
              <w:rPr>
                <w:rFonts w:ascii="Times" w:hAnsi="Times" w:cs="Times New Roman"/>
                <w:color w:val="000000"/>
                <w:lang w:val="fr-FR" w:eastAsia="x-none"/>
              </w:rPr>
              <w:t xml:space="preserve"> Group</w:t>
            </w:r>
            <w:r w:rsidRPr="00DF3C80">
              <w:rPr>
                <w:rFonts w:ascii="Times" w:hAnsi="Times" w:cs="Times New Roman"/>
                <w:color w:val="000000"/>
                <w:lang w:val="fr-FR" w:eastAsia="x-none"/>
              </w:rPr>
              <w:tab/>
              <w:t xml:space="preserve"> </w:t>
            </w:r>
          </w:p>
          <w:p w14:paraId="0B002164" w14:textId="77777777" w:rsidR="007779DD" w:rsidRPr="00DF3C80" w:rsidRDefault="007779DD" w:rsidP="007779DD">
            <w:pPr>
              <w:rPr>
                <w:rFonts w:ascii="Times" w:hAnsi="Times" w:cs="Times New Roman"/>
                <w:color w:val="000000"/>
                <w:lang w:val="x-none" w:eastAsia="x-none"/>
              </w:rPr>
            </w:pPr>
            <w:r w:rsidRPr="00DF3C80">
              <w:rPr>
                <w:rFonts w:ascii="Times" w:hAnsi="Times" w:cs="Times New Roman"/>
                <w:color w:val="000000"/>
                <w:lang w:val="fr-FR" w:eastAsia="x-none"/>
              </w:rPr>
              <w:t xml:space="preserve">                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>214 N Washington Ave, Ste. 700</w:t>
            </w:r>
          </w:p>
          <w:p w14:paraId="06E3C167" w14:textId="23D49535" w:rsidR="007779DD" w:rsidRPr="00DF3C80" w:rsidRDefault="007779DD" w:rsidP="007779DD">
            <w:pPr>
              <w:rPr>
                <w:rFonts w:ascii="Times" w:hAnsi="Times" w:cs="Times New Roman"/>
                <w:color w:val="000000"/>
                <w:lang w:val="x-none" w:eastAsia="x-none"/>
              </w:rPr>
            </w:pP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              El Dorado, AR 71730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ab/>
            </w:r>
          </w:p>
          <w:p w14:paraId="6A7F4270" w14:textId="1200106F" w:rsidR="007779DD" w:rsidRPr="00DF3C80" w:rsidRDefault="00A7403F" w:rsidP="007779DD">
            <w:pPr>
              <w:ind w:left="720"/>
              <w:rPr>
                <w:rFonts w:ascii="Times" w:hAnsi="Times" w:cs="Times New Roman"/>
                <w:color w:val="000000"/>
                <w:lang w:val="x-none" w:eastAsia="x-none"/>
              </w:rPr>
            </w:pP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  (870) 862-1315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ab/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ab/>
            </w:r>
          </w:p>
          <w:p w14:paraId="2F24C178" w14:textId="52248181" w:rsidR="007779DD" w:rsidRPr="00DF3C80" w:rsidRDefault="007779DD" w:rsidP="007779DD">
            <w:pPr>
              <w:ind w:left="720"/>
              <w:rPr>
                <w:rFonts w:ascii="Times" w:hAnsi="Times" w:cs="Times New Roman"/>
                <w:color w:val="000000"/>
                <w:u w:val="single"/>
                <w:lang w:val="x-none" w:eastAsia="x-none"/>
              </w:rPr>
            </w:pP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   E-mail </w:t>
            </w:r>
            <w:hyperlink r:id="rId8" w:history="1">
              <w:r w:rsidR="00A7403F" w:rsidRPr="00DF3C80">
                <w:rPr>
                  <w:rStyle w:val="Hyperlink"/>
                  <w:rFonts w:ascii="Times" w:hAnsi="Times" w:cs="Times New Roman"/>
                  <w:lang w:val="x-none" w:eastAsia="x-none"/>
                </w:rPr>
                <w:t>info@tsg.bz</w:t>
              </w:r>
            </w:hyperlink>
            <w:r w:rsidR="00A7403F" w:rsidRPr="00DF3C80">
              <w:rPr>
                <w:rFonts w:ascii="Times" w:hAnsi="Times" w:cs="Times New Roman"/>
                <w:color w:val="000000"/>
                <w:lang w:eastAsia="x-none"/>
              </w:rPr>
              <w:t xml:space="preserve"> 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</w:t>
            </w:r>
          </w:p>
          <w:p w14:paraId="235BC92B" w14:textId="77777777" w:rsidR="007779DD" w:rsidRPr="00DF3C80" w:rsidRDefault="007779DD" w:rsidP="00064316">
            <w:pPr>
              <w:keepNext/>
              <w:outlineLvl w:val="0"/>
              <w:rPr>
                <w:rFonts w:ascii="Times" w:hAnsi="Times" w:cs="Times New Roman"/>
                <w:b/>
                <w:i/>
                <w:color w:val="000000"/>
                <w:u w:val="single"/>
                <w:lang w:val="x-none" w:eastAsia="x-none"/>
              </w:rPr>
            </w:pPr>
          </w:p>
        </w:tc>
        <w:tc>
          <w:tcPr>
            <w:tcW w:w="4505" w:type="dxa"/>
          </w:tcPr>
          <w:p w14:paraId="73EEB0B8" w14:textId="77777777" w:rsidR="007779DD" w:rsidRPr="00DF3C80" w:rsidRDefault="007779DD" w:rsidP="007779DD">
            <w:pPr>
              <w:rPr>
                <w:rFonts w:ascii="Times" w:hAnsi="Times" w:cs="Times New Roman"/>
                <w:b/>
                <w:i/>
                <w:color w:val="000000"/>
                <w:u w:val="single"/>
                <w:lang w:val="x-none" w:eastAsia="x-none"/>
              </w:rPr>
            </w:pPr>
            <w:r w:rsidRPr="00DF3C80">
              <w:rPr>
                <w:rFonts w:ascii="Times" w:hAnsi="Times" w:cs="Times New Roman"/>
                <w:b/>
                <w:i/>
                <w:color w:val="000000"/>
                <w:u w:val="single"/>
                <w:lang w:val="x-none" w:eastAsia="x-none"/>
              </w:rPr>
              <w:t>For media inquiries:</w:t>
            </w:r>
          </w:p>
          <w:p w14:paraId="26FE6779" w14:textId="77777777" w:rsidR="007779DD" w:rsidRPr="00DF3C80" w:rsidRDefault="007779DD" w:rsidP="007779DD">
            <w:pPr>
              <w:rPr>
                <w:rFonts w:ascii="Times" w:hAnsi="Times" w:cs="Times New Roman"/>
                <w:color w:val="000000"/>
              </w:rPr>
            </w:pPr>
          </w:p>
          <w:p w14:paraId="08D464B4" w14:textId="67FADAC0" w:rsidR="007779DD" w:rsidRPr="00DF3C80" w:rsidRDefault="00A7403F" w:rsidP="007779DD">
            <w:pPr>
              <w:keepNext/>
              <w:outlineLvl w:val="0"/>
              <w:rPr>
                <w:rFonts w:ascii="Times" w:hAnsi="Times" w:cs="Times New Roman"/>
                <w:lang w:val="x-none" w:eastAsia="x-none"/>
              </w:rPr>
            </w:pPr>
            <w:r w:rsidRPr="00DF3C80">
              <w:rPr>
                <w:rFonts w:ascii="Times" w:hAnsi="Times" w:cs="Times New Roman"/>
                <w:lang w:val="x-none" w:eastAsia="x-none"/>
              </w:rPr>
              <w:t xml:space="preserve">Contact:  </w:t>
            </w:r>
            <w:r w:rsidR="007779DD" w:rsidRPr="00DF3C80">
              <w:rPr>
                <w:rFonts w:ascii="Times" w:hAnsi="Times" w:cs="Times New Roman"/>
                <w:lang w:val="x-none" w:eastAsia="x-none"/>
              </w:rPr>
              <w:t>Kyle Morgan</w:t>
            </w:r>
          </w:p>
          <w:p w14:paraId="5727F567" w14:textId="53ADFDA7" w:rsidR="007779DD" w:rsidRPr="00DF3C80" w:rsidRDefault="00A7403F" w:rsidP="007779DD">
            <w:pPr>
              <w:keepNext/>
              <w:outlineLvl w:val="0"/>
              <w:rPr>
                <w:rFonts w:ascii="Times" w:hAnsi="Times" w:cs="Times New Roman"/>
                <w:lang w:val="x-none" w:eastAsia="x-none"/>
              </w:rPr>
            </w:pPr>
            <w:r w:rsidRPr="00DF3C80">
              <w:rPr>
                <w:rFonts w:ascii="Times" w:hAnsi="Times" w:cs="Times New Roman"/>
                <w:lang w:val="x-none" w:eastAsia="x-none"/>
              </w:rPr>
              <w:tab/>
              <w:t xml:space="preserve">    </w:t>
            </w:r>
            <w:r w:rsidR="007779DD" w:rsidRPr="00DF3C80">
              <w:rPr>
                <w:rFonts w:ascii="Times" w:hAnsi="Times" w:cs="Times New Roman"/>
                <w:lang w:val="x-none" w:eastAsia="x-none"/>
              </w:rPr>
              <w:t>The Systems Group</w:t>
            </w:r>
          </w:p>
          <w:p w14:paraId="2F259AB7" w14:textId="3188E118" w:rsidR="00A7403F" w:rsidRPr="00DF3C80" w:rsidRDefault="007779DD" w:rsidP="00A7403F">
            <w:pPr>
              <w:rPr>
                <w:rFonts w:ascii="Times" w:hAnsi="Times" w:cs="Times New Roman"/>
                <w:color w:val="000000"/>
                <w:lang w:val="x-none" w:eastAsia="x-none"/>
              </w:rPr>
            </w:pPr>
            <w:r w:rsidRPr="00DF3C80">
              <w:rPr>
                <w:rFonts w:ascii="Times" w:hAnsi="Times" w:cs="Times New Roman"/>
                <w:lang w:val="x-none" w:eastAsia="x-none"/>
              </w:rPr>
              <w:tab/>
            </w:r>
            <w:r w:rsidR="00A7403F" w:rsidRPr="00DF3C80">
              <w:rPr>
                <w:rFonts w:ascii="Times" w:hAnsi="Times" w:cs="Times New Roman"/>
                <w:lang w:eastAsia="x-none"/>
              </w:rPr>
              <w:t xml:space="preserve">    </w:t>
            </w:r>
            <w:r w:rsidR="00A7403F" w:rsidRPr="00DF3C80">
              <w:rPr>
                <w:rFonts w:ascii="Times" w:hAnsi="Times" w:cs="Times New Roman"/>
                <w:color w:val="000000"/>
                <w:lang w:val="x-none" w:eastAsia="x-none"/>
              </w:rPr>
              <w:t>(870) 882-1500</w:t>
            </w:r>
            <w:r w:rsidR="00A7403F" w:rsidRPr="00DF3C80">
              <w:rPr>
                <w:rFonts w:ascii="Times" w:hAnsi="Times" w:cs="Times New Roman"/>
                <w:color w:val="000000"/>
                <w:lang w:val="x-none" w:eastAsia="x-none"/>
              </w:rPr>
              <w:tab/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  </w:t>
            </w:r>
          </w:p>
          <w:p w14:paraId="606DD7E8" w14:textId="69A45B53" w:rsidR="007779DD" w:rsidRPr="00DF3C80" w:rsidRDefault="007779DD" w:rsidP="00A7403F">
            <w:pPr>
              <w:rPr>
                <w:rFonts w:ascii="Times" w:hAnsi="Times" w:cs="Times New Roman"/>
                <w:color w:val="000000"/>
                <w:lang w:val="x-none" w:eastAsia="x-none"/>
              </w:rPr>
            </w:pP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ab/>
            </w:r>
            <w:r w:rsidR="00A7403F" w:rsidRPr="00DF3C80">
              <w:rPr>
                <w:rFonts w:ascii="Times" w:hAnsi="Times" w:cs="Times New Roman"/>
                <w:color w:val="000000"/>
                <w:lang w:eastAsia="x-none"/>
              </w:rPr>
              <w:t xml:space="preserve">    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E-mail: </w:t>
            </w:r>
            <w:hyperlink r:id="rId9" w:history="1">
              <w:r w:rsidR="00A7403F" w:rsidRPr="00DF3C80">
                <w:rPr>
                  <w:rStyle w:val="Hyperlink"/>
                  <w:rFonts w:ascii="Times" w:hAnsi="Times" w:cs="Times New Roman"/>
                  <w:lang w:val="x-none" w:eastAsia="x-none"/>
                </w:rPr>
                <w:t>kmorgan@tsg.bz</w:t>
              </w:r>
            </w:hyperlink>
            <w:r w:rsidR="00A7403F" w:rsidRPr="00DF3C80">
              <w:rPr>
                <w:rFonts w:ascii="Times" w:hAnsi="Times" w:cs="Times New Roman"/>
                <w:color w:val="000000"/>
                <w:lang w:eastAsia="x-none"/>
              </w:rPr>
              <w:t xml:space="preserve"> 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</w:t>
            </w:r>
          </w:p>
          <w:p w14:paraId="1341484C" w14:textId="77777777" w:rsidR="007779DD" w:rsidRPr="00DF3C80" w:rsidRDefault="007779DD" w:rsidP="00064316">
            <w:pPr>
              <w:keepNext/>
              <w:outlineLvl w:val="0"/>
              <w:rPr>
                <w:rFonts w:ascii="Times" w:hAnsi="Times" w:cs="Times New Roman"/>
                <w:b/>
                <w:i/>
                <w:color w:val="000000"/>
                <w:u w:val="single"/>
                <w:lang w:val="x-none" w:eastAsia="x-none"/>
              </w:rPr>
            </w:pPr>
          </w:p>
        </w:tc>
      </w:tr>
    </w:tbl>
    <w:p w14:paraId="1BB1216D" w14:textId="77777777" w:rsidR="00064316" w:rsidRPr="00DF3C80" w:rsidRDefault="00064316" w:rsidP="00064316">
      <w:pPr>
        <w:keepNext/>
        <w:outlineLvl w:val="0"/>
        <w:rPr>
          <w:rFonts w:ascii="Times" w:hAnsi="Times" w:cs="Times New Roman"/>
          <w:color w:val="000000"/>
          <w:lang w:val="fr-FR"/>
        </w:rPr>
      </w:pPr>
    </w:p>
    <w:p w14:paraId="755C101C" w14:textId="77777777" w:rsidR="00064316" w:rsidRPr="00DF3C80" w:rsidRDefault="00064316">
      <w:pPr>
        <w:rPr>
          <w:rFonts w:ascii="Times" w:hAnsi="Times" w:cs="Times New Roman"/>
          <w:b/>
        </w:rPr>
      </w:pPr>
    </w:p>
    <w:p w14:paraId="4C2A25FC" w14:textId="713010F1" w:rsidR="0082693B" w:rsidRPr="0082693B" w:rsidRDefault="0082693B" w:rsidP="0082693B">
      <w:pPr>
        <w:rPr>
          <w:rFonts w:ascii="Times New Roman" w:eastAsia="Times New Roman" w:hAnsi="Times New Roman" w:cs="Times New Roman"/>
        </w:rPr>
      </w:pPr>
      <w:r w:rsidRPr="00826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Systems Spray-Cooled installs and commissions a new Spray-Cooled™ EAF Roof and Elbow at </w:t>
      </w:r>
      <w:proofErr w:type="spellStart"/>
      <w:r w:rsidRPr="00826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Industeel</w:t>
      </w:r>
      <w:proofErr w:type="spellEnd"/>
      <w:r w:rsidRPr="00826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Belgium</w:t>
      </w:r>
    </w:p>
    <w:p w14:paraId="1DE02F2C" w14:textId="77777777" w:rsidR="00785C3B" w:rsidRPr="00DF3C80" w:rsidRDefault="00785C3B">
      <w:pPr>
        <w:rPr>
          <w:rFonts w:ascii="Times" w:hAnsi="Times" w:cs="Times New Roman"/>
          <w:b/>
        </w:rPr>
      </w:pPr>
    </w:p>
    <w:p w14:paraId="19A5780B" w14:textId="71FBD046" w:rsidR="0082693B" w:rsidRDefault="00F02BB9" w:rsidP="0082693B">
      <w:pPr>
        <w:rPr>
          <w:rFonts w:ascii="Times" w:eastAsia="Times New Roman" w:hAnsi="Times" w:cs="Calibri"/>
          <w:b/>
          <w:bCs/>
          <w:i/>
          <w:iCs/>
          <w:color w:val="000000"/>
        </w:rPr>
      </w:pPr>
      <w:r w:rsidRPr="00DF3C80">
        <w:rPr>
          <w:rFonts w:ascii="Times" w:hAnsi="Times" w:cs="Times New Roman"/>
          <w:b/>
          <w:bCs/>
          <w:i/>
          <w:iCs/>
        </w:rPr>
        <w:t>For Immediate Release</w:t>
      </w:r>
      <w:r w:rsidR="00A7403F" w:rsidRPr="00DF3C80">
        <w:rPr>
          <w:rFonts w:ascii="Times" w:hAnsi="Times" w:cs="Times New Roman"/>
        </w:rPr>
        <w:t>,</w:t>
      </w:r>
      <w:r w:rsidR="00245A49" w:rsidRPr="00DF3C80">
        <w:rPr>
          <w:rFonts w:ascii="Times" w:hAnsi="Times" w:cs="Times New Roman"/>
        </w:rPr>
        <w:t xml:space="preserve"> </w:t>
      </w:r>
      <w:r w:rsidR="0082693B">
        <w:rPr>
          <w:rFonts w:ascii="Times" w:hAnsi="Times" w:cs="Times New Roman"/>
        </w:rPr>
        <w:t>June</w:t>
      </w:r>
      <w:r w:rsidR="00245A49" w:rsidRPr="00DF3C80">
        <w:rPr>
          <w:rFonts w:ascii="Times" w:hAnsi="Times" w:cs="Times New Roman"/>
        </w:rPr>
        <w:t xml:space="preserve"> 202</w:t>
      </w:r>
      <w:r w:rsidR="00DF3C80" w:rsidRPr="00DF3C80">
        <w:rPr>
          <w:rFonts w:ascii="Times" w:hAnsi="Times" w:cs="Times New Roman"/>
        </w:rPr>
        <w:t>1</w:t>
      </w:r>
      <w:r w:rsidR="00A7403F" w:rsidRPr="00DF3C80">
        <w:rPr>
          <w:rFonts w:ascii="Times" w:hAnsi="Times" w:cs="Times New Roman"/>
        </w:rPr>
        <w:t xml:space="preserve"> </w:t>
      </w:r>
      <w:r w:rsidRPr="00DF3C80">
        <w:rPr>
          <w:rFonts w:ascii="Times" w:hAnsi="Times" w:cs="Times New Roman"/>
        </w:rPr>
        <w:t>Nashville, TN</w:t>
      </w:r>
      <w:r w:rsidR="00A7403F" w:rsidRPr="00DF3C80">
        <w:rPr>
          <w:rFonts w:ascii="Times" w:hAnsi="Times" w:cs="Times New Roman"/>
          <w:i/>
        </w:rPr>
        <w:t xml:space="preserve"> </w:t>
      </w:r>
      <w:r w:rsidR="0082693B">
        <w:rPr>
          <w:rFonts w:ascii="Times" w:hAnsi="Times" w:cs="Times New Roman"/>
          <w:i/>
        </w:rPr>
        <w:t>–</w:t>
      </w:r>
      <w:r w:rsidR="00064316" w:rsidRPr="00DF3C80">
        <w:rPr>
          <w:rFonts w:ascii="Times" w:hAnsi="Times" w:cs="Times New Roman"/>
        </w:rPr>
        <w:t xml:space="preserve"> </w:t>
      </w:r>
    </w:p>
    <w:p w14:paraId="7EA83BDB" w14:textId="77777777" w:rsidR="0082693B" w:rsidRPr="0082693B" w:rsidRDefault="0082693B" w:rsidP="0082693B">
      <w:pPr>
        <w:rPr>
          <w:rFonts w:ascii="Times" w:eastAsia="Times New Roman" w:hAnsi="Times" w:cs="Calibri"/>
          <w:color w:val="000000"/>
        </w:rPr>
      </w:pPr>
    </w:p>
    <w:p w14:paraId="62A1D3E8" w14:textId="77777777" w:rsidR="0082693B" w:rsidRDefault="0082693B" w:rsidP="0082693B">
      <w:pPr>
        <w:spacing w:after="100" w:afterAutospacing="1" w:line="480" w:lineRule="auto"/>
        <w:ind w:firstLine="720"/>
        <w:rPr>
          <w:rFonts w:ascii="Times" w:eastAsia="Times New Roman" w:hAnsi="Times" w:cs="Calibri"/>
          <w:color w:val="000000"/>
        </w:rPr>
      </w:pPr>
      <w:r w:rsidRPr="0082693B">
        <w:rPr>
          <w:rFonts w:ascii="Times" w:eastAsia="Times New Roman" w:hAnsi="Times" w:cs="Calibri"/>
          <w:color w:val="000000"/>
        </w:rPr>
        <w:t xml:space="preserve">ArcelorMittal </w:t>
      </w:r>
      <w:proofErr w:type="spellStart"/>
      <w:r w:rsidRPr="0082693B">
        <w:rPr>
          <w:rFonts w:ascii="Times" w:eastAsia="Times New Roman" w:hAnsi="Times" w:cs="Calibri"/>
          <w:color w:val="000000"/>
        </w:rPr>
        <w:t>Industeel</w:t>
      </w:r>
      <w:proofErr w:type="spellEnd"/>
      <w:r w:rsidRPr="0082693B">
        <w:rPr>
          <w:rFonts w:ascii="Times" w:eastAsia="Times New Roman" w:hAnsi="Times" w:cs="Calibri"/>
          <w:color w:val="000000"/>
        </w:rPr>
        <w:t xml:space="preserve"> Belgium (“</w:t>
      </w:r>
      <w:proofErr w:type="spellStart"/>
      <w:r w:rsidRPr="0082693B">
        <w:rPr>
          <w:rFonts w:ascii="Times" w:eastAsia="Times New Roman" w:hAnsi="Times" w:cs="Calibri"/>
          <w:color w:val="000000"/>
        </w:rPr>
        <w:t>Industeel</w:t>
      </w:r>
      <w:proofErr w:type="spellEnd"/>
      <w:r w:rsidRPr="0082693B">
        <w:rPr>
          <w:rFonts w:ascii="Times" w:eastAsia="Times New Roman" w:hAnsi="Times" w:cs="Calibri"/>
          <w:color w:val="000000"/>
        </w:rPr>
        <w:t xml:space="preserve">”) has installed and successfully commissioned a new Spray-Cooled™ Electric Arc Furnace (EAF) Roof and Elbow with Systems Spray-Cooled of The </w:t>
      </w:r>
      <w:r>
        <w:rPr>
          <w:rFonts w:ascii="Times" w:eastAsia="Times New Roman" w:hAnsi="Times" w:cs="Calibri"/>
          <w:color w:val="000000"/>
        </w:rPr>
        <w:t>System</w:t>
      </w:r>
      <w:r w:rsidRPr="0082693B">
        <w:rPr>
          <w:rFonts w:ascii="Times" w:eastAsia="Times New Roman" w:hAnsi="Times" w:cs="Calibri"/>
          <w:color w:val="000000"/>
        </w:rPr>
        <w:t xml:space="preserve"> Group.  The execution of the project included: laser scanning the melt shop, basic and detailed engineering, design and supply of a new EAF Roof and Elbow, design and supply of new 2-point pick gantry arms, and the accompanying equipment that replaced the existing tubular equipment.  </w:t>
      </w:r>
    </w:p>
    <w:p w14:paraId="6014CD31" w14:textId="1795A32E" w:rsidR="0082693B" w:rsidRPr="0082693B" w:rsidRDefault="0082693B" w:rsidP="0082693B">
      <w:pPr>
        <w:spacing w:after="100" w:afterAutospacing="1" w:line="480" w:lineRule="auto"/>
        <w:ind w:firstLine="720"/>
        <w:rPr>
          <w:rFonts w:ascii="Times" w:eastAsia="Times New Roman" w:hAnsi="Times" w:cs="Calibri"/>
          <w:color w:val="000000"/>
        </w:rPr>
      </w:pPr>
      <w:r w:rsidRPr="0082693B">
        <w:rPr>
          <w:rFonts w:ascii="Times" w:eastAsia="Times New Roman" w:hAnsi="Times" w:cs="Calibri"/>
          <w:color w:val="000000"/>
        </w:rPr>
        <w:t xml:space="preserve">The full scope, in conjunction with partner </w:t>
      </w:r>
      <w:proofErr w:type="spellStart"/>
      <w:r w:rsidRPr="0082693B">
        <w:rPr>
          <w:rFonts w:ascii="Times" w:eastAsia="Times New Roman" w:hAnsi="Times" w:cs="Calibri"/>
          <w:color w:val="000000"/>
        </w:rPr>
        <w:t>tripleS</w:t>
      </w:r>
      <w:proofErr w:type="spellEnd"/>
      <w:r w:rsidRPr="0082693B">
        <w:rPr>
          <w:rFonts w:ascii="Times" w:eastAsia="Times New Roman" w:hAnsi="Times" w:cs="Calibri"/>
          <w:color w:val="000000"/>
        </w:rPr>
        <w:t xml:space="preserve"> </w:t>
      </w:r>
      <w:proofErr w:type="spellStart"/>
      <w:r w:rsidRPr="0082693B">
        <w:rPr>
          <w:rFonts w:ascii="Times" w:eastAsia="Times New Roman" w:hAnsi="Times" w:cs="Calibri"/>
          <w:color w:val="000000"/>
        </w:rPr>
        <w:t>GbR</w:t>
      </w:r>
      <w:proofErr w:type="spellEnd"/>
      <w:r w:rsidRPr="0082693B">
        <w:rPr>
          <w:rFonts w:ascii="Times" w:eastAsia="Times New Roman" w:hAnsi="Times" w:cs="Calibri"/>
          <w:color w:val="000000"/>
        </w:rPr>
        <w:t xml:space="preserve">, also included roof alloy chute modifications and RTD monitoring.  The conversion from a standard 4-point gantry pick roof to a 2-point cantilever roof and the addition of a complete handrail around the outside of the roof has significantly opened up the access to the roof and delta area allowing </w:t>
      </w:r>
      <w:proofErr w:type="spellStart"/>
      <w:r w:rsidRPr="0082693B">
        <w:rPr>
          <w:rFonts w:ascii="Times" w:eastAsia="Times New Roman" w:hAnsi="Times" w:cs="Calibri"/>
          <w:color w:val="000000"/>
        </w:rPr>
        <w:t>Industeel</w:t>
      </w:r>
      <w:proofErr w:type="spellEnd"/>
      <w:r w:rsidRPr="0082693B">
        <w:rPr>
          <w:rFonts w:ascii="Times" w:eastAsia="Times New Roman" w:hAnsi="Times" w:cs="Calibri"/>
          <w:color w:val="000000"/>
        </w:rPr>
        <w:t xml:space="preserve"> the ability to easily and safely change electrodes, deltas and the elbow.  </w:t>
      </w:r>
      <w:proofErr w:type="spellStart"/>
      <w:r w:rsidRPr="0082693B">
        <w:rPr>
          <w:rFonts w:ascii="Times" w:eastAsia="Times New Roman" w:hAnsi="Times" w:cs="Calibri"/>
          <w:color w:val="000000"/>
        </w:rPr>
        <w:t>Industeel</w:t>
      </w:r>
      <w:proofErr w:type="spellEnd"/>
      <w:r w:rsidRPr="0082693B">
        <w:rPr>
          <w:rFonts w:ascii="Times" w:eastAsia="Times New Roman" w:hAnsi="Times" w:cs="Calibri"/>
          <w:color w:val="000000"/>
        </w:rPr>
        <w:t xml:space="preserve">, Systems, and </w:t>
      </w:r>
      <w:proofErr w:type="spellStart"/>
      <w:r w:rsidRPr="0082693B">
        <w:rPr>
          <w:rFonts w:ascii="Times" w:eastAsia="Times New Roman" w:hAnsi="Times" w:cs="Calibri"/>
          <w:color w:val="000000"/>
        </w:rPr>
        <w:t>tripleS</w:t>
      </w:r>
      <w:proofErr w:type="spellEnd"/>
      <w:r w:rsidRPr="0082693B">
        <w:rPr>
          <w:rFonts w:ascii="Times" w:eastAsia="Times New Roman" w:hAnsi="Times" w:cs="Calibri"/>
          <w:color w:val="000000"/>
        </w:rPr>
        <w:t xml:space="preserve"> met the challenge of the COVID-19 pandemic and safely started up the EAF with all of the safety protocols being strictly followed.</w:t>
      </w:r>
    </w:p>
    <w:p w14:paraId="1910AE3D" w14:textId="77777777" w:rsidR="0082693B" w:rsidRPr="0082693B" w:rsidRDefault="0082693B" w:rsidP="0082693B">
      <w:pPr>
        <w:spacing w:after="100" w:afterAutospacing="1" w:line="480" w:lineRule="auto"/>
        <w:rPr>
          <w:rFonts w:ascii="Times" w:eastAsia="Times New Roman" w:hAnsi="Times" w:cs="Calibri"/>
          <w:color w:val="000000"/>
        </w:rPr>
      </w:pPr>
      <w:r w:rsidRPr="0082693B">
        <w:rPr>
          <w:rFonts w:ascii="Times" w:eastAsia="Times New Roman" w:hAnsi="Times" w:cs="Calibri"/>
          <w:color w:val="000000"/>
        </w:rPr>
        <w:t> </w:t>
      </w:r>
    </w:p>
    <w:p w14:paraId="03757665" w14:textId="64FAB8AC" w:rsidR="0082693B" w:rsidRPr="0082693B" w:rsidRDefault="0082693B" w:rsidP="0082693B">
      <w:pPr>
        <w:spacing w:after="100" w:afterAutospacing="1" w:line="480" w:lineRule="auto"/>
        <w:ind w:firstLine="720"/>
        <w:rPr>
          <w:rFonts w:ascii="Times" w:eastAsia="Times New Roman" w:hAnsi="Times" w:cs="Calibri"/>
          <w:color w:val="000000"/>
        </w:rPr>
      </w:pPr>
      <w:r w:rsidRPr="0082693B">
        <w:rPr>
          <w:rFonts w:ascii="Times" w:eastAsia="Times New Roman" w:hAnsi="Times" w:cs="Calibri"/>
          <w:color w:val="000000"/>
        </w:rPr>
        <w:lastRenderedPageBreak/>
        <w:t xml:space="preserve">The project was initially awarded in September 2019.   Due to the COVID-19 pandemic, the equipment was delivered in August 2020 and start-up / commissioning was delayed until October 2020. The new spray-cooled roof and elbow upgrade brings significant safety and maintenance improvements to </w:t>
      </w:r>
      <w:proofErr w:type="spellStart"/>
      <w:r w:rsidRPr="0082693B">
        <w:rPr>
          <w:rFonts w:ascii="Times" w:eastAsia="Times New Roman" w:hAnsi="Times" w:cs="Calibri"/>
          <w:color w:val="000000"/>
        </w:rPr>
        <w:t>Industeel</w:t>
      </w:r>
      <w:proofErr w:type="spellEnd"/>
      <w:r w:rsidRPr="0082693B">
        <w:rPr>
          <w:rFonts w:ascii="Times" w:eastAsia="Times New Roman" w:hAnsi="Times" w:cs="Calibri"/>
          <w:color w:val="000000"/>
        </w:rPr>
        <w:t>.</w:t>
      </w:r>
    </w:p>
    <w:p w14:paraId="4C4BBA89" w14:textId="77777777" w:rsidR="0082693B" w:rsidRPr="0082693B" w:rsidRDefault="0082693B" w:rsidP="0082693B">
      <w:pPr>
        <w:spacing w:after="100" w:afterAutospacing="1" w:line="480" w:lineRule="auto"/>
        <w:ind w:firstLine="720"/>
        <w:rPr>
          <w:rFonts w:ascii="Times" w:eastAsia="Times New Roman" w:hAnsi="Times" w:cs="Calibri"/>
          <w:color w:val="000000"/>
        </w:rPr>
      </w:pPr>
      <w:proofErr w:type="spellStart"/>
      <w:r w:rsidRPr="0082693B">
        <w:rPr>
          <w:rFonts w:ascii="Times" w:eastAsia="Times New Roman" w:hAnsi="Times" w:cs="Calibri"/>
          <w:color w:val="000000"/>
        </w:rPr>
        <w:t>Industeel’s</w:t>
      </w:r>
      <w:proofErr w:type="spellEnd"/>
      <w:r w:rsidRPr="0082693B">
        <w:rPr>
          <w:rFonts w:ascii="Times" w:eastAsia="Times New Roman" w:hAnsi="Times" w:cs="Calibri"/>
          <w:color w:val="000000"/>
        </w:rPr>
        <w:t xml:space="preserve"> decision to install Spray-Cooled™ equipment was based on the need for the safest, most environmentally friendly, lowest cost option (supply and maintenance) along with the extended life and performance for water-cooled equipment. </w:t>
      </w:r>
    </w:p>
    <w:p w14:paraId="6D949F69" w14:textId="3BBC5F38" w:rsidR="00F8060E" w:rsidRPr="00DF3C80" w:rsidRDefault="00F8060E" w:rsidP="00F8060E">
      <w:pPr>
        <w:spacing w:after="100" w:afterAutospacing="1" w:line="480" w:lineRule="auto"/>
        <w:rPr>
          <w:rFonts w:ascii="Times" w:hAnsi="Times" w:cs="Times New Roman"/>
        </w:rPr>
      </w:pPr>
      <w:r w:rsidRPr="00DF3C80">
        <w:rPr>
          <w:rFonts w:ascii="Times" w:hAnsi="Times" w:cs="Times New Roman"/>
        </w:rPr>
        <w:t>For product information, go t</w:t>
      </w:r>
      <w:r w:rsidR="00A52EEF" w:rsidRPr="00DF3C80">
        <w:rPr>
          <w:rFonts w:ascii="Times" w:hAnsi="Times" w:cs="Times New Roman"/>
        </w:rPr>
        <w:t>o https://spraycooled.tsg.bz/.</w:t>
      </w:r>
      <w:r w:rsidRPr="00DF3C80">
        <w:rPr>
          <w:rFonts w:ascii="Times" w:hAnsi="Times" w:cs="Times New Roman"/>
        </w:rPr>
        <w:t xml:space="preserve"> For general</w:t>
      </w:r>
      <w:r w:rsidRPr="00DF3C80">
        <w:rPr>
          <w:rFonts w:ascii="Times" w:hAnsi="Times" w:cs="Times New Roman"/>
          <w:color w:val="000000"/>
        </w:rPr>
        <w:t xml:space="preserve"> information, </w:t>
      </w:r>
      <w:r w:rsidRPr="00DF3C80">
        <w:rPr>
          <w:rFonts w:ascii="Times" w:hAnsi="Times" w:cs="Times New Roman"/>
        </w:rPr>
        <w:t xml:space="preserve">contact The Systems Group at 870-862-1315 (U.S./Canada); email </w:t>
      </w:r>
      <w:hyperlink r:id="rId10" w:history="1">
        <w:r w:rsidRPr="00DF3C80">
          <w:rPr>
            <w:rStyle w:val="Hyperlink"/>
            <w:rFonts w:ascii="Times" w:hAnsi="Times" w:cs="Times New Roman"/>
          </w:rPr>
          <w:t>info@tsg.bz</w:t>
        </w:r>
      </w:hyperlink>
      <w:r w:rsidRPr="00DF3C80">
        <w:rPr>
          <w:rFonts w:ascii="Times" w:hAnsi="Times" w:cs="Times New Roman"/>
        </w:rPr>
        <w:t xml:space="preserve"> web </w:t>
      </w:r>
      <w:hyperlink r:id="rId11" w:history="1">
        <w:r w:rsidRPr="00DF3C80">
          <w:rPr>
            <w:rStyle w:val="Hyperlink"/>
            <w:rFonts w:ascii="Times" w:hAnsi="Times" w:cs="Times New Roman"/>
          </w:rPr>
          <w:t>www.tsg.bz</w:t>
        </w:r>
      </w:hyperlink>
      <w:r w:rsidRPr="00DF3C80">
        <w:rPr>
          <w:rFonts w:ascii="Times" w:hAnsi="Times" w:cs="Times New Roman"/>
        </w:rPr>
        <w:t>.</w:t>
      </w:r>
    </w:p>
    <w:p w14:paraId="5389F836" w14:textId="77777777" w:rsidR="005B658A" w:rsidRPr="00DF3C80" w:rsidRDefault="005B658A">
      <w:pPr>
        <w:rPr>
          <w:rFonts w:ascii="Times" w:hAnsi="Times" w:cs="Times New Roman"/>
        </w:rPr>
      </w:pPr>
    </w:p>
    <w:p w14:paraId="6F04093B" w14:textId="1DFC6550" w:rsidR="005B658A" w:rsidRPr="00DF3C80" w:rsidRDefault="005B658A" w:rsidP="000F0A1F">
      <w:pPr>
        <w:spacing w:after="100" w:afterAutospacing="1" w:line="480" w:lineRule="auto"/>
        <w:jc w:val="center"/>
        <w:rPr>
          <w:rFonts w:ascii="Times" w:hAnsi="Times" w:cs="Times New Roman"/>
        </w:rPr>
      </w:pPr>
      <w:r w:rsidRPr="00DF3C80">
        <w:rPr>
          <w:rFonts w:ascii="Times" w:hAnsi="Times" w:cs="Times New Roman"/>
        </w:rPr>
        <w:t>#  #  #</w:t>
      </w:r>
    </w:p>
    <w:sectPr w:rsidR="005B658A" w:rsidRPr="00DF3C80" w:rsidSect="003B3836">
      <w:headerReference w:type="default" r:id="rId12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D04CA" w14:textId="77777777" w:rsidR="00C66294" w:rsidRDefault="00C66294" w:rsidP="00035FDF">
      <w:r>
        <w:separator/>
      </w:r>
    </w:p>
  </w:endnote>
  <w:endnote w:type="continuationSeparator" w:id="0">
    <w:p w14:paraId="627C2F69" w14:textId="77777777" w:rsidR="00C66294" w:rsidRDefault="00C66294" w:rsidP="0003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⸳Ɛ²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6F0A6" w14:textId="77777777" w:rsidR="00C66294" w:rsidRDefault="00C66294" w:rsidP="00035FDF">
      <w:r>
        <w:separator/>
      </w:r>
    </w:p>
  </w:footnote>
  <w:footnote w:type="continuationSeparator" w:id="0">
    <w:p w14:paraId="306EBD52" w14:textId="77777777" w:rsidR="00C66294" w:rsidRDefault="00C66294" w:rsidP="0003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3887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5863C8" w14:textId="505F4CC1" w:rsidR="00637631" w:rsidRDefault="006376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593C21" w14:textId="77777777" w:rsidR="00035FDF" w:rsidRDefault="00035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16"/>
    <w:rsid w:val="0000179A"/>
    <w:rsid w:val="00004D72"/>
    <w:rsid w:val="00015FDB"/>
    <w:rsid w:val="00034EE4"/>
    <w:rsid w:val="00035FDF"/>
    <w:rsid w:val="0005322B"/>
    <w:rsid w:val="00064316"/>
    <w:rsid w:val="00084724"/>
    <w:rsid w:val="000851B9"/>
    <w:rsid w:val="000A0AA8"/>
    <w:rsid w:val="000A7BF8"/>
    <w:rsid w:val="000B3578"/>
    <w:rsid w:val="000B5EF4"/>
    <w:rsid w:val="000F0A1F"/>
    <w:rsid w:val="000F5ED0"/>
    <w:rsid w:val="00123241"/>
    <w:rsid w:val="00144ADC"/>
    <w:rsid w:val="00182A51"/>
    <w:rsid w:val="00195E3F"/>
    <w:rsid w:val="002174D3"/>
    <w:rsid w:val="0023563C"/>
    <w:rsid w:val="00245A49"/>
    <w:rsid w:val="00266498"/>
    <w:rsid w:val="002B05C7"/>
    <w:rsid w:val="002C4407"/>
    <w:rsid w:val="00336B8B"/>
    <w:rsid w:val="00345040"/>
    <w:rsid w:val="0034734B"/>
    <w:rsid w:val="003629A5"/>
    <w:rsid w:val="003A02D5"/>
    <w:rsid w:val="003B0E8B"/>
    <w:rsid w:val="003B3836"/>
    <w:rsid w:val="00411D06"/>
    <w:rsid w:val="004347CE"/>
    <w:rsid w:val="00483A92"/>
    <w:rsid w:val="004A399E"/>
    <w:rsid w:val="004B6C12"/>
    <w:rsid w:val="004C3917"/>
    <w:rsid w:val="004F0BEF"/>
    <w:rsid w:val="005176CB"/>
    <w:rsid w:val="00522894"/>
    <w:rsid w:val="00556DCC"/>
    <w:rsid w:val="005962B7"/>
    <w:rsid w:val="005B658A"/>
    <w:rsid w:val="005D639F"/>
    <w:rsid w:val="005F3A0C"/>
    <w:rsid w:val="00637631"/>
    <w:rsid w:val="00647E11"/>
    <w:rsid w:val="006527D9"/>
    <w:rsid w:val="00661D91"/>
    <w:rsid w:val="0066476A"/>
    <w:rsid w:val="006B0FFB"/>
    <w:rsid w:val="006C3339"/>
    <w:rsid w:val="006E1C25"/>
    <w:rsid w:val="006E26F3"/>
    <w:rsid w:val="0070176C"/>
    <w:rsid w:val="0071443F"/>
    <w:rsid w:val="00752ACB"/>
    <w:rsid w:val="00761296"/>
    <w:rsid w:val="007779DD"/>
    <w:rsid w:val="00785C3B"/>
    <w:rsid w:val="007C13CB"/>
    <w:rsid w:val="007E50EC"/>
    <w:rsid w:val="0082693B"/>
    <w:rsid w:val="00844351"/>
    <w:rsid w:val="0084716F"/>
    <w:rsid w:val="00851170"/>
    <w:rsid w:val="008641CA"/>
    <w:rsid w:val="00867E6C"/>
    <w:rsid w:val="00876233"/>
    <w:rsid w:val="008F4767"/>
    <w:rsid w:val="00910812"/>
    <w:rsid w:val="009545FD"/>
    <w:rsid w:val="00962781"/>
    <w:rsid w:val="00972BB6"/>
    <w:rsid w:val="009A328F"/>
    <w:rsid w:val="009C77C5"/>
    <w:rsid w:val="00A14D5C"/>
    <w:rsid w:val="00A52EEF"/>
    <w:rsid w:val="00A7403F"/>
    <w:rsid w:val="00B93B3F"/>
    <w:rsid w:val="00B95FB4"/>
    <w:rsid w:val="00B96988"/>
    <w:rsid w:val="00BF2302"/>
    <w:rsid w:val="00C32395"/>
    <w:rsid w:val="00C66294"/>
    <w:rsid w:val="00C67578"/>
    <w:rsid w:val="00CC2C43"/>
    <w:rsid w:val="00D33904"/>
    <w:rsid w:val="00D93D28"/>
    <w:rsid w:val="00DB1B1F"/>
    <w:rsid w:val="00DF3C80"/>
    <w:rsid w:val="00E46979"/>
    <w:rsid w:val="00E57177"/>
    <w:rsid w:val="00E6429B"/>
    <w:rsid w:val="00E80E9F"/>
    <w:rsid w:val="00E86735"/>
    <w:rsid w:val="00E97743"/>
    <w:rsid w:val="00ED7068"/>
    <w:rsid w:val="00F02BB9"/>
    <w:rsid w:val="00F07776"/>
    <w:rsid w:val="00F50D6D"/>
    <w:rsid w:val="00F8060E"/>
    <w:rsid w:val="00F833C6"/>
    <w:rsid w:val="00FB1BCA"/>
    <w:rsid w:val="00FB737D"/>
    <w:rsid w:val="00FC701C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3F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3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3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1D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FDF"/>
  </w:style>
  <w:style w:type="paragraph" w:styleId="Footer">
    <w:name w:val="footer"/>
    <w:basedOn w:val="Normal"/>
    <w:link w:val="FooterChar"/>
    <w:uiPriority w:val="99"/>
    <w:unhideWhenUsed/>
    <w:rsid w:val="00035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FDF"/>
  </w:style>
  <w:style w:type="character" w:customStyle="1" w:styleId="apple-converted-space">
    <w:name w:val="apple-converted-space"/>
    <w:basedOn w:val="DefaultParagraphFont"/>
    <w:rsid w:val="00F02BB9"/>
  </w:style>
  <w:style w:type="character" w:styleId="UnresolvedMention">
    <w:name w:val="Unresolved Mention"/>
    <w:basedOn w:val="DefaultParagraphFont"/>
    <w:uiPriority w:val="99"/>
    <w:semiHidden/>
    <w:unhideWhenUsed/>
    <w:rsid w:val="00A52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8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g.b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sg.b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tsg.b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organ@tsg.b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608B-F002-374D-B21D-95FD83B3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Morgan</dc:creator>
  <cp:keywords/>
  <dc:description/>
  <cp:lastModifiedBy>Kyle Morgan</cp:lastModifiedBy>
  <cp:revision>4</cp:revision>
  <cp:lastPrinted>2016-07-26T22:12:00Z</cp:lastPrinted>
  <dcterms:created xsi:type="dcterms:W3CDTF">2021-06-25T19:25:00Z</dcterms:created>
  <dcterms:modified xsi:type="dcterms:W3CDTF">2021-06-25T19:56:00Z</dcterms:modified>
</cp:coreProperties>
</file>